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881B" w14:textId="150EB48E" w:rsidR="001D4DDF" w:rsidRDefault="001D4DDF" w:rsidP="00F63B56">
      <w:pPr>
        <w:widowControl w:val="0"/>
        <w:autoSpaceDE w:val="0"/>
        <w:autoSpaceDN w:val="0"/>
        <w:spacing w:before="37" w:after="0" w:line="240" w:lineRule="auto"/>
        <w:ind w:right="1"/>
      </w:pPr>
      <w:r>
        <w:rPr>
          <w:rFonts w:eastAsia="Calibri" w:cs="Calibri"/>
          <w:b/>
          <w:bCs/>
        </w:rPr>
        <w:t>ALL. 2</w:t>
      </w:r>
      <w:r w:rsidR="00000000">
        <w:rPr>
          <w14:ligatures w14:val="none"/>
        </w:rPr>
        <w:pict w14:anchorId="2F586E8B">
          <v:rect id="_x0000_s1026" style="position:absolute;margin-left:218.7pt;margin-top:-157pt;width:307pt;height:10.3pt;z-index:-251657216;mso-position-horizontal-relative:page;mso-position-vertical-relative:text" stroked="f">
            <w10:wrap anchorx="page"/>
          </v:rect>
        </w:pict>
      </w:r>
      <w:r w:rsidR="00000000">
        <w:rPr>
          <w14:ligatures w14:val="none"/>
        </w:rPr>
        <w:pict w14:anchorId="6E9590B4">
          <v:rect id="_x0000_s1027" style="position:absolute;margin-left:218.7pt;margin-top:-129.6pt;width:307pt;height:4.55pt;z-index:-251656192;mso-position-horizontal-relative:page;mso-position-vertical-relative:text" stroked="f">
            <w10:wrap anchorx="page"/>
          </v:rect>
        </w:pict>
      </w:r>
      <w:r w:rsidR="00000000">
        <w:rPr>
          <w14:ligatures w14:val="none"/>
        </w:rPr>
        <w:pict w14:anchorId="7ADD2ACB">
          <v:rect id="_x0000_s1028" style="position:absolute;margin-left:218.7pt;margin-top:-64.65pt;width:307pt;height:10.3pt;z-index:-251655168;mso-position-horizontal-relative:page;mso-position-vertical-relative:text" stroked="f">
            <w10:wrap anchorx="page"/>
          </v:rect>
        </w:pict>
      </w:r>
      <w:r w:rsidR="00000000">
        <w:rPr>
          <w14:ligatures w14:val="none"/>
        </w:rPr>
        <w:pict w14:anchorId="11BFB30C">
          <v:shape id="_x0000_s1029" style="position:absolute;margin-left:218.7pt;margin-top:-29.5pt;width:307.05pt;height:22.8pt;z-index:-251654144;mso-position-horizontal-relative:page;mso-position-vertical-relative:text" coordorigin="4374,-590" coordsize="6141,456" o:spt="100" adj="0,,0" path="m10514,-343r-6140,l4374,-134r6140,l10514,-343xm10514,-590r-6140,l4374,-343r6140,l10514,-590xe" stroked="f">
            <v:stroke joinstyle="round"/>
            <v:formulas/>
            <v:path arrowok="t" o:connecttype="segments"/>
            <w10:wrap anchorx="page"/>
          </v:shape>
        </w:pict>
      </w:r>
      <w:r>
        <w:t xml:space="preserve">                                                                                      </w:t>
      </w:r>
    </w:p>
    <w:p w14:paraId="02B3B363" w14:textId="2CC111AB" w:rsidR="001D4DDF" w:rsidRPr="00AE36DB" w:rsidRDefault="001D4DDF" w:rsidP="001D4DDF">
      <w:pPr>
        <w:widowControl w:val="0"/>
        <w:autoSpaceDE w:val="0"/>
        <w:autoSpaceDN w:val="0"/>
        <w:spacing w:before="37" w:after="0" w:line="240" w:lineRule="auto"/>
        <w:ind w:left="-1" w:right="1"/>
        <w:jc w:val="center"/>
        <w:rPr>
          <w:rFonts w:eastAsia="Calibri" w:cs="Calibri"/>
          <w:b/>
          <w:bCs/>
        </w:rPr>
      </w:pPr>
      <w:r w:rsidRPr="00AE36DB">
        <w:rPr>
          <w:rFonts w:eastAsia="Calibri" w:cs="Calibri"/>
          <w:b/>
          <w:bCs/>
        </w:rPr>
        <w:t>GRIGLIA</w:t>
      </w:r>
      <w:r w:rsidRPr="00AE36DB">
        <w:rPr>
          <w:rFonts w:eastAsia="Calibri" w:cs="Calibri"/>
          <w:b/>
          <w:bCs/>
          <w:spacing w:val="-11"/>
        </w:rPr>
        <w:t xml:space="preserve"> </w:t>
      </w:r>
      <w:r w:rsidRPr="00AE36DB">
        <w:rPr>
          <w:rFonts w:eastAsia="Calibri" w:cs="Calibri"/>
          <w:b/>
          <w:bCs/>
        </w:rPr>
        <w:t>VALUTAZIONE</w:t>
      </w:r>
      <w:r w:rsidRPr="00AE36DB">
        <w:rPr>
          <w:rFonts w:eastAsia="Calibri" w:cs="Calibri"/>
          <w:b/>
          <w:bCs/>
          <w:spacing w:val="-7"/>
        </w:rPr>
        <w:t xml:space="preserve"> </w:t>
      </w:r>
      <w:r w:rsidRPr="00AE36DB">
        <w:rPr>
          <w:rFonts w:eastAsia="Calibri" w:cs="Calibri"/>
          <w:b/>
          <w:bCs/>
        </w:rPr>
        <w:t>DISCIPLINARE</w:t>
      </w:r>
      <w:r w:rsidRPr="00AE36DB">
        <w:rPr>
          <w:rFonts w:eastAsia="Calibri" w:cs="Calibri"/>
          <w:b/>
          <w:bCs/>
          <w:spacing w:val="-7"/>
        </w:rPr>
        <w:t xml:space="preserve"> </w:t>
      </w:r>
      <w:r w:rsidRPr="00AE36DB">
        <w:rPr>
          <w:rFonts w:eastAsia="Calibri" w:cs="Calibri"/>
          <w:b/>
          <w:bCs/>
        </w:rPr>
        <w:t>PER</w:t>
      </w:r>
      <w:r w:rsidRPr="00AE36DB">
        <w:rPr>
          <w:rFonts w:eastAsia="Calibri" w:cs="Calibri"/>
          <w:b/>
          <w:bCs/>
          <w:spacing w:val="-8"/>
        </w:rPr>
        <w:t xml:space="preserve"> </w:t>
      </w:r>
      <w:r w:rsidRPr="00AE36DB">
        <w:rPr>
          <w:rFonts w:eastAsia="Calibri" w:cs="Calibri"/>
          <w:b/>
          <w:bCs/>
        </w:rPr>
        <w:t>ALUNNI</w:t>
      </w:r>
      <w:r w:rsidRPr="00AE36DB">
        <w:rPr>
          <w:rFonts w:eastAsia="Calibri" w:cs="Calibri"/>
          <w:b/>
          <w:bCs/>
          <w:spacing w:val="-6"/>
        </w:rPr>
        <w:t xml:space="preserve"> </w:t>
      </w:r>
      <w:r w:rsidRPr="00AE36DB">
        <w:rPr>
          <w:rFonts w:eastAsia="Calibri" w:cs="Calibri"/>
          <w:b/>
          <w:bCs/>
        </w:rPr>
        <w:t>DIVERSAMENTE</w:t>
      </w:r>
      <w:r w:rsidRPr="00AE36DB">
        <w:rPr>
          <w:rFonts w:eastAsia="Calibri" w:cs="Calibri"/>
          <w:b/>
          <w:bCs/>
          <w:spacing w:val="-8"/>
        </w:rPr>
        <w:t xml:space="preserve"> </w:t>
      </w:r>
      <w:r w:rsidRPr="00AE36DB">
        <w:rPr>
          <w:rFonts w:eastAsia="Calibri" w:cs="Calibri"/>
          <w:b/>
          <w:bCs/>
          <w:spacing w:val="-2"/>
        </w:rPr>
        <w:t>ABILI</w:t>
      </w:r>
      <w:r w:rsidR="00F63B56">
        <w:rPr>
          <w:rFonts w:eastAsia="Calibri" w:cs="Calibri"/>
          <w:b/>
          <w:bCs/>
          <w:spacing w:val="-2"/>
        </w:rPr>
        <w:t xml:space="preserve"> CON PEI PERSONALIZZATO</w:t>
      </w:r>
    </w:p>
    <w:p w14:paraId="42F58846" w14:textId="77777777" w:rsidR="001D4DDF" w:rsidRPr="00AE36DB" w:rsidRDefault="001D4DDF" w:rsidP="001D4DDF">
      <w:pPr>
        <w:widowControl w:val="0"/>
        <w:autoSpaceDE w:val="0"/>
        <w:autoSpaceDN w:val="0"/>
        <w:spacing w:before="8" w:after="1" w:line="240" w:lineRule="auto"/>
        <w:rPr>
          <w:rFonts w:eastAsia="Calibri" w:cs="Calibri"/>
          <w:b/>
          <w:sz w:val="19"/>
        </w:rPr>
      </w:pPr>
    </w:p>
    <w:tbl>
      <w:tblPr>
        <w:tblW w:w="9778" w:type="dxa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5813"/>
        <w:gridCol w:w="1769"/>
      </w:tblGrid>
      <w:tr w:rsidR="001D4DDF" w:rsidRPr="00AE36DB" w14:paraId="019C49D0" w14:textId="77777777" w:rsidTr="00F63B56">
        <w:trPr>
          <w:trHeight w:val="724"/>
        </w:trPr>
        <w:tc>
          <w:tcPr>
            <w:tcW w:w="2196" w:type="dxa"/>
          </w:tcPr>
          <w:p w14:paraId="6079CA51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3B5371B3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Indicatori</w:t>
            </w:r>
          </w:p>
        </w:tc>
        <w:tc>
          <w:tcPr>
            <w:tcW w:w="5813" w:type="dxa"/>
          </w:tcPr>
          <w:p w14:paraId="0B3DA590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" w:after="0" w:line="240" w:lineRule="auto"/>
              <w:ind w:left="7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Descrittori</w:t>
            </w:r>
          </w:p>
        </w:tc>
        <w:tc>
          <w:tcPr>
            <w:tcW w:w="1769" w:type="dxa"/>
          </w:tcPr>
          <w:p w14:paraId="57054E5E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" w:after="0" w:line="240" w:lineRule="auto"/>
              <w:ind w:left="3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4"/>
                <w:sz w:val="20"/>
              </w:rPr>
              <w:t>Voto</w:t>
            </w:r>
          </w:p>
        </w:tc>
      </w:tr>
      <w:tr w:rsidR="001D4DDF" w:rsidRPr="00AE36DB" w14:paraId="231B28B2" w14:textId="77777777" w:rsidTr="00F63B56">
        <w:trPr>
          <w:trHeight w:val="314"/>
        </w:trPr>
        <w:tc>
          <w:tcPr>
            <w:tcW w:w="2196" w:type="dxa"/>
          </w:tcPr>
          <w:p w14:paraId="63C865FC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8" w:right="3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Conoscenze</w:t>
            </w:r>
          </w:p>
        </w:tc>
        <w:tc>
          <w:tcPr>
            <w:tcW w:w="5813" w:type="dxa"/>
          </w:tcPr>
          <w:p w14:paraId="19FD61F2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Ampie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ed</w:t>
            </w:r>
            <w:r w:rsidRPr="00AE36DB">
              <w:rPr>
                <w:rFonts w:ascii="Verdana" w:eastAsia="Verdana" w:hAnsi="Verdana" w:cs="Verdana"/>
                <w:spacing w:val="-4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pacing w:val="-2"/>
                <w:sz w:val="20"/>
              </w:rPr>
              <w:t>approfondite.</w:t>
            </w:r>
          </w:p>
        </w:tc>
        <w:tc>
          <w:tcPr>
            <w:tcW w:w="1769" w:type="dxa"/>
            <w:vMerge w:val="restart"/>
          </w:tcPr>
          <w:p w14:paraId="28A34759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1AF4F148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41D929BA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39"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4322A4DA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1" w:after="0" w:line="240" w:lineRule="auto"/>
              <w:ind w:left="9" w:right="3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5"/>
                <w:sz w:val="20"/>
              </w:rPr>
              <w:t>10</w:t>
            </w:r>
          </w:p>
        </w:tc>
      </w:tr>
      <w:tr w:rsidR="001D4DDF" w:rsidRPr="00AE36DB" w14:paraId="476DAA68" w14:textId="77777777" w:rsidTr="00F63B56">
        <w:trPr>
          <w:trHeight w:val="1876"/>
        </w:trPr>
        <w:tc>
          <w:tcPr>
            <w:tcW w:w="2196" w:type="dxa"/>
          </w:tcPr>
          <w:p w14:paraId="63F504E9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49CA4D17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1" w:after="0" w:line="240" w:lineRule="auto"/>
              <w:ind w:left="417" w:firstLine="218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z w:val="20"/>
              </w:rPr>
              <w:t xml:space="preserve">Abilità e </w:t>
            </w: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competenze</w:t>
            </w:r>
          </w:p>
        </w:tc>
        <w:tc>
          <w:tcPr>
            <w:tcW w:w="5813" w:type="dxa"/>
          </w:tcPr>
          <w:p w14:paraId="70FC3B27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/>
              <w:ind w:left="110" w:right="115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È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in</w:t>
            </w:r>
            <w:r w:rsidRPr="00AE36DB">
              <w:rPr>
                <w:rFonts w:ascii="Verdana" w:eastAsia="Verdana" w:hAnsi="Verdana" w:cs="Verdana"/>
                <w:spacing w:val="-4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grado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di</w:t>
            </w:r>
            <w:r w:rsidRPr="00AE36DB">
              <w:rPr>
                <w:rFonts w:ascii="Verdana" w:eastAsia="Verdana" w:hAnsi="Verdana" w:cs="Verdana"/>
                <w:spacing w:val="-2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esplicitare</w:t>
            </w:r>
            <w:r w:rsidRPr="00AE36DB">
              <w:rPr>
                <w:rFonts w:ascii="Verdana" w:eastAsia="Verdana" w:hAnsi="Verdana" w:cs="Verdana"/>
                <w:spacing w:val="-4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le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conoscenze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acquisite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ed</w:t>
            </w:r>
            <w:r w:rsidRPr="00AE36DB">
              <w:rPr>
                <w:rFonts w:ascii="Verdana" w:eastAsia="Verdana" w:hAnsi="Verdana" w:cs="Verdana"/>
                <w:spacing w:val="-4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usa con padronanza la strumentalità appresa. Sa svolgere le attività in completa autonomia ed è propositivo.</w:t>
            </w:r>
          </w:p>
          <w:p w14:paraId="1776322B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" w:after="0"/>
              <w:ind w:left="110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Applica con sicurezza i procedimenti acquisiti in situazioni</w:t>
            </w:r>
            <w:r w:rsidRPr="00AE36DB">
              <w:rPr>
                <w:rFonts w:ascii="Verdana" w:eastAsia="Verdana" w:hAnsi="Verdana" w:cs="Verdana"/>
                <w:spacing w:val="-8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nuove.</w:t>
            </w:r>
            <w:r w:rsidRPr="00AE36DB">
              <w:rPr>
                <w:rFonts w:ascii="Verdana" w:eastAsia="Verdana" w:hAnsi="Verdana" w:cs="Verdana"/>
                <w:spacing w:val="-12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Affronta</w:t>
            </w:r>
            <w:r w:rsidRPr="00AE36DB">
              <w:rPr>
                <w:rFonts w:ascii="Verdana" w:eastAsia="Verdana" w:hAnsi="Verdana" w:cs="Verdana"/>
                <w:spacing w:val="-11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situazioni</w:t>
            </w:r>
            <w:r w:rsidRPr="00AE36DB">
              <w:rPr>
                <w:rFonts w:ascii="Verdana" w:eastAsia="Verdana" w:hAnsi="Verdana" w:cs="Verdana"/>
                <w:spacing w:val="-8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problematiche utilizzando strategie adeguate.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2C6F5DC9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Verdana" w:hAnsi="Verdana" w:cs="Verdana"/>
                <w:sz w:val="2"/>
                <w:szCs w:val="2"/>
              </w:rPr>
            </w:pPr>
          </w:p>
        </w:tc>
      </w:tr>
      <w:tr w:rsidR="001D4DDF" w:rsidRPr="00AE36DB" w14:paraId="32D62FF6" w14:textId="77777777" w:rsidTr="00F63B56">
        <w:trPr>
          <w:trHeight w:val="244"/>
        </w:trPr>
        <w:tc>
          <w:tcPr>
            <w:tcW w:w="2196" w:type="dxa"/>
          </w:tcPr>
          <w:p w14:paraId="552F2F12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" w:after="0" w:line="222" w:lineRule="exact"/>
              <w:ind w:left="8" w:right="3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Conoscenze</w:t>
            </w:r>
          </w:p>
        </w:tc>
        <w:tc>
          <w:tcPr>
            <w:tcW w:w="5813" w:type="dxa"/>
          </w:tcPr>
          <w:p w14:paraId="0E2DB6D6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" w:after="0" w:line="222" w:lineRule="exact"/>
              <w:ind w:left="218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Ampie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e</w:t>
            </w:r>
            <w:r w:rsidRPr="00AE36DB">
              <w:rPr>
                <w:rFonts w:ascii="Verdana" w:eastAsia="Verdana" w:hAnsi="Verdana" w:cs="Verdana"/>
                <w:spacing w:val="-4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pacing w:val="-2"/>
                <w:sz w:val="20"/>
              </w:rPr>
              <w:t>consolidate.</w:t>
            </w:r>
          </w:p>
        </w:tc>
        <w:tc>
          <w:tcPr>
            <w:tcW w:w="1769" w:type="dxa"/>
            <w:vMerge w:val="restart"/>
          </w:tcPr>
          <w:p w14:paraId="0ACBD56F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43"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48C7C4D0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10"/>
                <w:sz w:val="20"/>
              </w:rPr>
              <w:t>9</w:t>
            </w:r>
          </w:p>
        </w:tc>
      </w:tr>
      <w:tr w:rsidR="001D4DDF" w:rsidRPr="00AE36DB" w14:paraId="48898EE4" w14:textId="77777777" w:rsidTr="00F63B56">
        <w:trPr>
          <w:trHeight w:val="1214"/>
        </w:trPr>
        <w:tc>
          <w:tcPr>
            <w:tcW w:w="2196" w:type="dxa"/>
          </w:tcPr>
          <w:p w14:paraId="5DFAC662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42" w:after="0" w:line="240" w:lineRule="auto"/>
              <w:ind w:left="417" w:firstLine="218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z w:val="20"/>
              </w:rPr>
              <w:t xml:space="preserve">Abilità e </w:t>
            </w: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competenze</w:t>
            </w:r>
          </w:p>
        </w:tc>
        <w:tc>
          <w:tcPr>
            <w:tcW w:w="5813" w:type="dxa"/>
          </w:tcPr>
          <w:p w14:paraId="78998B85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218" w:right="201"/>
              <w:jc w:val="both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È in grado di esplicitare le conoscenze acquisite ed utilizza la strumentalità appresa. Sa svolgere le attività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in</w:t>
            </w:r>
            <w:r w:rsidRPr="00AE36DB">
              <w:rPr>
                <w:rFonts w:ascii="Verdana" w:eastAsia="Verdana" w:hAnsi="Verdana" w:cs="Verdana"/>
                <w:spacing w:val="-1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autonomia.</w:t>
            </w:r>
            <w:r w:rsidRPr="00AE36DB">
              <w:rPr>
                <w:rFonts w:ascii="Verdana" w:eastAsia="Verdana" w:hAnsi="Verdana" w:cs="Verdana"/>
                <w:spacing w:val="-3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Applica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i procedimenti acquisiti in</w:t>
            </w:r>
            <w:r w:rsidRPr="00AE36DB">
              <w:rPr>
                <w:rFonts w:ascii="Verdana" w:eastAsia="Verdana" w:hAnsi="Verdana" w:cs="Verdana"/>
                <w:spacing w:val="-3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situazioni</w:t>
            </w:r>
            <w:r w:rsidRPr="00AE36DB">
              <w:rPr>
                <w:rFonts w:ascii="Verdana" w:eastAsia="Verdana" w:hAnsi="Verdana" w:cs="Verdana"/>
                <w:spacing w:val="-1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nuove.</w:t>
            </w:r>
            <w:r w:rsidRPr="00AE36DB">
              <w:rPr>
                <w:rFonts w:ascii="Verdana" w:eastAsia="Verdana" w:hAnsi="Verdana" w:cs="Verdana"/>
                <w:spacing w:val="-2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Affronta</w:t>
            </w:r>
            <w:r w:rsidRPr="00AE36DB">
              <w:rPr>
                <w:rFonts w:ascii="Verdana" w:eastAsia="Verdana" w:hAnsi="Verdana" w:cs="Verdana"/>
                <w:spacing w:val="-1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situazioni</w:t>
            </w:r>
            <w:r w:rsidRPr="00AE36DB">
              <w:rPr>
                <w:rFonts w:ascii="Verdana" w:eastAsia="Verdana" w:hAnsi="Verdana" w:cs="Verdana"/>
                <w:spacing w:val="-1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pacing w:val="-2"/>
                <w:sz w:val="20"/>
              </w:rPr>
              <w:t>problematiche</w:t>
            </w:r>
          </w:p>
          <w:p w14:paraId="358A5910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21" w:lineRule="exact"/>
              <w:ind w:left="218"/>
              <w:jc w:val="both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utilizzando</w:t>
            </w:r>
            <w:r w:rsidRPr="00AE36DB">
              <w:rPr>
                <w:rFonts w:ascii="Verdana" w:eastAsia="Verdana" w:hAnsi="Verdana" w:cs="Verdana"/>
                <w:spacing w:val="-11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strategie</w:t>
            </w:r>
            <w:r w:rsidRPr="00AE36DB">
              <w:rPr>
                <w:rFonts w:ascii="Verdana" w:eastAsia="Verdana" w:hAnsi="Verdana" w:cs="Verdana"/>
                <w:spacing w:val="-10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pacing w:val="-2"/>
                <w:sz w:val="20"/>
              </w:rPr>
              <w:t>adeguate.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17879C72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Verdana" w:hAnsi="Verdana" w:cs="Verdana"/>
                <w:sz w:val="2"/>
                <w:szCs w:val="2"/>
              </w:rPr>
            </w:pPr>
          </w:p>
        </w:tc>
      </w:tr>
      <w:tr w:rsidR="001D4DDF" w:rsidRPr="00AE36DB" w14:paraId="70094C9D" w14:textId="77777777" w:rsidTr="00F63B56">
        <w:trPr>
          <w:trHeight w:val="280"/>
        </w:trPr>
        <w:tc>
          <w:tcPr>
            <w:tcW w:w="2196" w:type="dxa"/>
          </w:tcPr>
          <w:p w14:paraId="603B939F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19" w:after="0" w:line="241" w:lineRule="exact"/>
              <w:ind w:left="8" w:right="3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Conoscenze</w:t>
            </w:r>
          </w:p>
        </w:tc>
        <w:tc>
          <w:tcPr>
            <w:tcW w:w="5813" w:type="dxa"/>
          </w:tcPr>
          <w:p w14:paraId="689B2FF3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pacing w:val="-2"/>
                <w:sz w:val="20"/>
              </w:rPr>
              <w:t>Consolidate.</w:t>
            </w:r>
          </w:p>
        </w:tc>
        <w:tc>
          <w:tcPr>
            <w:tcW w:w="1769" w:type="dxa"/>
            <w:vMerge w:val="restart"/>
          </w:tcPr>
          <w:p w14:paraId="248B5A6A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43"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111865E2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9" w:right="1"/>
              <w:jc w:val="center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pacing w:val="-10"/>
                <w:sz w:val="20"/>
              </w:rPr>
              <w:t>8</w:t>
            </w:r>
          </w:p>
        </w:tc>
      </w:tr>
      <w:tr w:rsidR="001D4DDF" w:rsidRPr="00AE36DB" w14:paraId="7320312D" w14:textId="77777777" w:rsidTr="00F63B56">
        <w:trPr>
          <w:trHeight w:val="1598"/>
        </w:trPr>
        <w:tc>
          <w:tcPr>
            <w:tcW w:w="2196" w:type="dxa"/>
          </w:tcPr>
          <w:p w14:paraId="2FCD281C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6C88846C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188"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4C4D23A9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1" w:after="0" w:line="240" w:lineRule="auto"/>
              <w:ind w:left="417" w:firstLine="218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z w:val="20"/>
              </w:rPr>
              <w:t xml:space="preserve">Abilità e </w:t>
            </w: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competenze</w:t>
            </w:r>
          </w:p>
        </w:tc>
        <w:tc>
          <w:tcPr>
            <w:tcW w:w="5813" w:type="dxa"/>
          </w:tcPr>
          <w:p w14:paraId="465DF11F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/>
              <w:ind w:left="110" w:right="115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È in grado di esplicitare le conoscenze acquisite ed utilizza la strumentalità appresa. Sa svolgere attività semplici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in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autonomia.</w:t>
            </w:r>
            <w:r w:rsidRPr="00AE36DB">
              <w:rPr>
                <w:rFonts w:ascii="Verdana" w:eastAsia="Verdana" w:hAnsi="Verdana" w:cs="Verdana"/>
                <w:spacing w:val="-10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Applica</w:t>
            </w:r>
            <w:r w:rsidRPr="00AE36DB">
              <w:rPr>
                <w:rFonts w:ascii="Verdana" w:eastAsia="Verdana" w:hAnsi="Verdana" w:cs="Verdana"/>
                <w:spacing w:val="-9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i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procedimenti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acquisiti in situazioni semplificate. Affronta semplici situazioni problematiche utilizzando strategie adeguate.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1CF80D3A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Verdana" w:hAnsi="Verdana" w:cs="Verdana"/>
                <w:sz w:val="2"/>
                <w:szCs w:val="2"/>
              </w:rPr>
            </w:pPr>
          </w:p>
        </w:tc>
      </w:tr>
      <w:tr w:rsidR="001D4DDF" w:rsidRPr="00AE36DB" w14:paraId="270231A3" w14:textId="77777777" w:rsidTr="00F63B56">
        <w:trPr>
          <w:trHeight w:val="280"/>
        </w:trPr>
        <w:tc>
          <w:tcPr>
            <w:tcW w:w="2196" w:type="dxa"/>
          </w:tcPr>
          <w:p w14:paraId="350B73A6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19" w:after="0" w:line="241" w:lineRule="exact"/>
              <w:ind w:left="8" w:right="3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Conoscenze</w:t>
            </w:r>
          </w:p>
        </w:tc>
        <w:tc>
          <w:tcPr>
            <w:tcW w:w="5813" w:type="dxa"/>
          </w:tcPr>
          <w:p w14:paraId="13607B27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Parzialmente</w:t>
            </w:r>
            <w:r w:rsidRPr="00AE36DB">
              <w:rPr>
                <w:rFonts w:ascii="Verdana" w:eastAsia="Verdana" w:hAnsi="Verdana" w:cs="Verdana"/>
                <w:spacing w:val="-14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pacing w:val="-2"/>
                <w:sz w:val="20"/>
              </w:rPr>
              <w:t>consolidate.</w:t>
            </w:r>
          </w:p>
        </w:tc>
        <w:tc>
          <w:tcPr>
            <w:tcW w:w="1769" w:type="dxa"/>
            <w:vMerge w:val="restart"/>
          </w:tcPr>
          <w:p w14:paraId="77614475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698C2CAB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419A992D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39"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62F33341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1" w:after="0" w:line="240" w:lineRule="auto"/>
              <w:ind w:left="9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10"/>
                <w:sz w:val="20"/>
              </w:rPr>
              <w:t>7</w:t>
            </w:r>
          </w:p>
        </w:tc>
      </w:tr>
      <w:tr w:rsidR="001D4DDF" w:rsidRPr="00AE36DB" w14:paraId="0ACA691E" w14:textId="77777777" w:rsidTr="00F63B56">
        <w:trPr>
          <w:trHeight w:val="1876"/>
        </w:trPr>
        <w:tc>
          <w:tcPr>
            <w:tcW w:w="2196" w:type="dxa"/>
          </w:tcPr>
          <w:p w14:paraId="1A36F8B5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49EFFDF6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05"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16EEA7C7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417" w:firstLine="218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z w:val="20"/>
              </w:rPr>
              <w:t xml:space="preserve">Abilità e </w:t>
            </w: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competenze</w:t>
            </w:r>
          </w:p>
        </w:tc>
        <w:tc>
          <w:tcPr>
            <w:tcW w:w="5813" w:type="dxa"/>
          </w:tcPr>
          <w:p w14:paraId="5CA735DD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/>
              <w:ind w:left="110" w:right="115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È in grado di esplicitare con qualche incertezza le conoscenze acquisite ed utilizza la strumentalità appresa in parziale autonomia. Sa svolgere attività semplici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in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autonomia.</w:t>
            </w:r>
            <w:r w:rsidRPr="00AE36DB">
              <w:rPr>
                <w:rFonts w:ascii="Verdana" w:eastAsia="Verdana" w:hAnsi="Verdana" w:cs="Verdana"/>
                <w:spacing w:val="-10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Applica</w:t>
            </w:r>
            <w:r w:rsidRPr="00AE36DB">
              <w:rPr>
                <w:rFonts w:ascii="Verdana" w:eastAsia="Verdana" w:hAnsi="Verdana" w:cs="Verdana"/>
                <w:spacing w:val="-9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i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procedimenti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acquisiti in situazioni semplificate. Affronta semplici situazioni problematiche con l'aiuto dell'adulto.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15CA3E72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Verdana" w:hAnsi="Verdana" w:cs="Verdana"/>
                <w:sz w:val="2"/>
                <w:szCs w:val="2"/>
              </w:rPr>
            </w:pPr>
          </w:p>
        </w:tc>
      </w:tr>
      <w:tr w:rsidR="001D4DDF" w:rsidRPr="00AE36DB" w14:paraId="404F6D45" w14:textId="77777777" w:rsidTr="00F63B56">
        <w:trPr>
          <w:trHeight w:val="241"/>
        </w:trPr>
        <w:tc>
          <w:tcPr>
            <w:tcW w:w="2196" w:type="dxa"/>
          </w:tcPr>
          <w:p w14:paraId="122F653D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22" w:lineRule="exact"/>
              <w:ind w:left="8" w:right="3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Conoscenze</w:t>
            </w:r>
          </w:p>
        </w:tc>
        <w:tc>
          <w:tcPr>
            <w:tcW w:w="5813" w:type="dxa"/>
          </w:tcPr>
          <w:p w14:paraId="3F4B979F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22" w:lineRule="exact"/>
              <w:ind w:left="110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pacing w:val="-2"/>
                <w:sz w:val="20"/>
              </w:rPr>
              <w:t>Essenziali</w:t>
            </w:r>
          </w:p>
        </w:tc>
        <w:tc>
          <w:tcPr>
            <w:tcW w:w="1769" w:type="dxa"/>
            <w:vMerge w:val="restart"/>
          </w:tcPr>
          <w:p w14:paraId="52048D05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13A2E5FD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6B5DE756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39"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0C80B293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1" w:after="0" w:line="240" w:lineRule="auto"/>
              <w:ind w:left="9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10"/>
                <w:sz w:val="20"/>
              </w:rPr>
              <w:t>6</w:t>
            </w:r>
          </w:p>
        </w:tc>
      </w:tr>
      <w:tr w:rsidR="001D4DDF" w:rsidRPr="00AE36DB" w14:paraId="139CDAD4" w14:textId="77777777" w:rsidTr="00F63B56">
        <w:trPr>
          <w:trHeight w:val="1264"/>
        </w:trPr>
        <w:tc>
          <w:tcPr>
            <w:tcW w:w="2196" w:type="dxa"/>
          </w:tcPr>
          <w:p w14:paraId="421FCEED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59523249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417" w:firstLine="218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z w:val="20"/>
              </w:rPr>
              <w:t xml:space="preserve">Abilità e </w:t>
            </w: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competenze</w:t>
            </w:r>
          </w:p>
        </w:tc>
        <w:tc>
          <w:tcPr>
            <w:tcW w:w="5813" w:type="dxa"/>
          </w:tcPr>
          <w:p w14:paraId="416012B4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110" w:right="115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Esplicita le conoscenze acquisite ed utilizza la strumentalità</w:t>
            </w:r>
            <w:r w:rsidRPr="00AE36DB">
              <w:rPr>
                <w:rFonts w:ascii="Verdana" w:eastAsia="Verdana" w:hAnsi="Verdana" w:cs="Verdana"/>
                <w:spacing w:val="-11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appresa</w:t>
            </w:r>
            <w:r w:rsidRPr="00AE36DB">
              <w:rPr>
                <w:rFonts w:ascii="Verdana" w:eastAsia="Verdana" w:hAnsi="Verdana" w:cs="Verdana"/>
                <w:spacing w:val="-9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con</w:t>
            </w:r>
            <w:r w:rsidRPr="00AE36DB">
              <w:rPr>
                <w:rFonts w:ascii="Verdana" w:eastAsia="Verdana" w:hAnsi="Verdana" w:cs="Verdana"/>
                <w:spacing w:val="-10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l'aiuto</w:t>
            </w:r>
            <w:r w:rsidRPr="00AE36DB">
              <w:rPr>
                <w:rFonts w:ascii="Verdana" w:eastAsia="Verdana" w:hAnsi="Verdana" w:cs="Verdana"/>
                <w:spacing w:val="-12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dell'insegnante. Svolge attività semplici ed affronta situazioni problematiche se guidato. Applica i procedimenti acquisiti se supportato dall'adulto.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1DBA6AB8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Verdana" w:hAnsi="Verdana" w:cs="Verdana"/>
                <w:sz w:val="2"/>
                <w:szCs w:val="2"/>
              </w:rPr>
            </w:pPr>
          </w:p>
        </w:tc>
      </w:tr>
      <w:tr w:rsidR="001D4DDF" w:rsidRPr="00AE36DB" w14:paraId="12CB084D" w14:textId="77777777" w:rsidTr="00F63B56">
        <w:trPr>
          <w:trHeight w:val="244"/>
        </w:trPr>
        <w:tc>
          <w:tcPr>
            <w:tcW w:w="2196" w:type="dxa"/>
          </w:tcPr>
          <w:p w14:paraId="0383C385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24" w:lineRule="exact"/>
              <w:ind w:left="8" w:right="3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Conoscenze</w:t>
            </w:r>
          </w:p>
        </w:tc>
        <w:tc>
          <w:tcPr>
            <w:tcW w:w="5813" w:type="dxa"/>
          </w:tcPr>
          <w:p w14:paraId="70F08A3F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24" w:lineRule="exact"/>
              <w:ind w:left="110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pacing w:val="-2"/>
                <w:sz w:val="20"/>
              </w:rPr>
              <w:t>Inadeguate.</w:t>
            </w:r>
          </w:p>
        </w:tc>
        <w:tc>
          <w:tcPr>
            <w:tcW w:w="1769" w:type="dxa"/>
            <w:vMerge w:val="restart"/>
          </w:tcPr>
          <w:p w14:paraId="56F49749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005CA3DD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41"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7D070EAD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10"/>
                <w:sz w:val="20"/>
              </w:rPr>
              <w:t>5</w:t>
            </w:r>
          </w:p>
        </w:tc>
      </w:tr>
      <w:tr w:rsidR="001D4DDF" w:rsidRPr="00AE36DB" w14:paraId="0499FDDC" w14:textId="77777777" w:rsidTr="00F63B56">
        <w:trPr>
          <w:trHeight w:val="971"/>
        </w:trPr>
        <w:tc>
          <w:tcPr>
            <w:tcW w:w="2196" w:type="dxa"/>
          </w:tcPr>
          <w:p w14:paraId="120A20CE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42" w:after="0" w:line="240" w:lineRule="auto"/>
              <w:ind w:left="417" w:firstLine="218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z w:val="20"/>
              </w:rPr>
              <w:t xml:space="preserve">Abilità e </w:t>
            </w: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competenze</w:t>
            </w:r>
          </w:p>
        </w:tc>
        <w:tc>
          <w:tcPr>
            <w:tcW w:w="5813" w:type="dxa"/>
          </w:tcPr>
          <w:p w14:paraId="29994678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110" w:right="115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Esplicita</w:t>
            </w:r>
            <w:r w:rsidRPr="00AE36DB">
              <w:rPr>
                <w:rFonts w:ascii="Verdana" w:eastAsia="Verdana" w:hAnsi="Verdana" w:cs="Verdana"/>
                <w:spacing w:val="-9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le</w:t>
            </w:r>
            <w:r w:rsidRPr="00AE36DB">
              <w:rPr>
                <w:rFonts w:ascii="Verdana" w:eastAsia="Verdana" w:hAnsi="Verdana" w:cs="Verdana"/>
                <w:spacing w:val="-8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conoscenze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affrontate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con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difficoltà,</w:t>
            </w:r>
            <w:r w:rsidRPr="00AE36DB">
              <w:rPr>
                <w:rFonts w:ascii="Verdana" w:eastAsia="Verdana" w:hAnsi="Verdana" w:cs="Verdana"/>
                <w:spacing w:val="-8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anche se guidato dall'insegnante. Ha difficoltà ad applicare semplici strategie di problem-solving, anche se</w:t>
            </w:r>
          </w:p>
          <w:p w14:paraId="783135F1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22" w:lineRule="exact"/>
              <w:ind w:left="110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supportato</w:t>
            </w:r>
            <w:r w:rsidRPr="00AE36DB">
              <w:rPr>
                <w:rFonts w:ascii="Verdana" w:eastAsia="Verdana" w:hAnsi="Verdana" w:cs="Verdana"/>
                <w:spacing w:val="-14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pacing w:val="-2"/>
                <w:sz w:val="20"/>
              </w:rPr>
              <w:t>dall'adulto.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12EF6247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Verdana" w:hAnsi="Verdana" w:cs="Verdana"/>
                <w:sz w:val="2"/>
                <w:szCs w:val="2"/>
              </w:rPr>
            </w:pPr>
          </w:p>
        </w:tc>
      </w:tr>
      <w:tr w:rsidR="00F63B56" w:rsidRPr="00AE36DB" w14:paraId="00798504" w14:textId="77777777" w:rsidTr="00F63B56">
        <w:trPr>
          <w:trHeight w:val="314"/>
        </w:trPr>
        <w:tc>
          <w:tcPr>
            <w:tcW w:w="2196" w:type="dxa"/>
          </w:tcPr>
          <w:p w14:paraId="57208601" w14:textId="77777777" w:rsidR="00F63B56" w:rsidRPr="00AE36DB" w:rsidRDefault="00F63B56" w:rsidP="00EE0733">
            <w:pPr>
              <w:widowControl w:val="0"/>
              <w:autoSpaceDE w:val="0"/>
              <w:autoSpaceDN w:val="0"/>
              <w:spacing w:after="0" w:line="240" w:lineRule="auto"/>
              <w:ind w:left="8" w:right="3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Conoscenze</w:t>
            </w:r>
          </w:p>
        </w:tc>
        <w:tc>
          <w:tcPr>
            <w:tcW w:w="5813" w:type="dxa"/>
          </w:tcPr>
          <w:p w14:paraId="15C1B71F" w14:textId="1C5B58F2" w:rsidR="00F63B56" w:rsidRPr="00AE36DB" w:rsidRDefault="00F63B56" w:rsidP="00EE073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Assenti</w:t>
            </w:r>
          </w:p>
        </w:tc>
        <w:tc>
          <w:tcPr>
            <w:tcW w:w="1769" w:type="dxa"/>
            <w:vMerge w:val="restart"/>
          </w:tcPr>
          <w:p w14:paraId="439AE32C" w14:textId="77777777" w:rsidR="00F63B56" w:rsidRPr="00AE36DB" w:rsidRDefault="00F63B56" w:rsidP="00EE073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2809F0B1" w14:textId="77777777" w:rsidR="00F63B56" w:rsidRPr="00AE36DB" w:rsidRDefault="00F63B56" w:rsidP="00EE073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20638ABF" w14:textId="77777777" w:rsidR="00F63B56" w:rsidRPr="00AE36DB" w:rsidRDefault="00F63B56" w:rsidP="00EE0733">
            <w:pPr>
              <w:widowControl w:val="0"/>
              <w:autoSpaceDE w:val="0"/>
              <w:autoSpaceDN w:val="0"/>
              <w:spacing w:before="239"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25CE9010" w14:textId="05CFAA1C" w:rsidR="00F63B56" w:rsidRPr="00AE36DB" w:rsidRDefault="00F63B56" w:rsidP="00EE0733">
            <w:pPr>
              <w:widowControl w:val="0"/>
              <w:autoSpaceDE w:val="0"/>
              <w:autoSpaceDN w:val="0"/>
              <w:spacing w:before="1" w:after="0" w:line="240" w:lineRule="auto"/>
              <w:ind w:left="9" w:right="3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4</w:t>
            </w:r>
          </w:p>
        </w:tc>
      </w:tr>
      <w:tr w:rsidR="00F63B56" w:rsidRPr="00AE36DB" w14:paraId="654618A4" w14:textId="77777777" w:rsidTr="00101F45">
        <w:trPr>
          <w:trHeight w:val="1566"/>
        </w:trPr>
        <w:tc>
          <w:tcPr>
            <w:tcW w:w="2196" w:type="dxa"/>
          </w:tcPr>
          <w:p w14:paraId="50F09DB4" w14:textId="77777777" w:rsidR="00F63B56" w:rsidRPr="00AE36DB" w:rsidRDefault="00F63B56" w:rsidP="00EE073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39DEE586" w14:textId="77777777" w:rsidR="00F63B56" w:rsidRPr="00AE36DB" w:rsidRDefault="00F63B56" w:rsidP="00EE0733">
            <w:pPr>
              <w:widowControl w:val="0"/>
              <w:autoSpaceDE w:val="0"/>
              <w:autoSpaceDN w:val="0"/>
              <w:spacing w:before="1" w:after="0" w:line="240" w:lineRule="auto"/>
              <w:ind w:left="417" w:firstLine="218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z w:val="20"/>
              </w:rPr>
              <w:t xml:space="preserve">Abilità e </w:t>
            </w: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competenze</w:t>
            </w:r>
          </w:p>
        </w:tc>
        <w:tc>
          <w:tcPr>
            <w:tcW w:w="5813" w:type="dxa"/>
          </w:tcPr>
          <w:p w14:paraId="3350E488" w14:textId="77777777" w:rsidR="00F63B56" w:rsidRPr="00F63B56" w:rsidRDefault="00F63B56" w:rsidP="00F63B56">
            <w:pPr>
              <w:widowControl w:val="0"/>
              <w:autoSpaceDE w:val="0"/>
              <w:autoSpaceDN w:val="0"/>
              <w:spacing w:before="2" w:after="0"/>
              <w:ind w:left="110"/>
              <w:rPr>
                <w:rFonts w:ascii="Verdana" w:eastAsia="Verdana" w:hAnsi="Verdana" w:cs="Verdana"/>
                <w:sz w:val="20"/>
              </w:rPr>
            </w:pPr>
            <w:r w:rsidRPr="00F63B56">
              <w:rPr>
                <w:rFonts w:ascii="Verdana" w:eastAsia="Verdana" w:hAnsi="Verdana" w:cs="Verdana"/>
                <w:sz w:val="20"/>
              </w:rPr>
              <w:t>Non è in grado di applicare semplici strategie di</w:t>
            </w:r>
          </w:p>
          <w:p w14:paraId="415C0CFF" w14:textId="77777777" w:rsidR="00F63B56" w:rsidRPr="00F63B56" w:rsidRDefault="00F63B56" w:rsidP="00F63B56">
            <w:pPr>
              <w:widowControl w:val="0"/>
              <w:autoSpaceDE w:val="0"/>
              <w:autoSpaceDN w:val="0"/>
              <w:spacing w:before="2" w:after="0"/>
              <w:ind w:left="110"/>
              <w:rPr>
                <w:rFonts w:ascii="Verdana" w:eastAsia="Verdana" w:hAnsi="Verdana" w:cs="Verdana"/>
                <w:sz w:val="20"/>
              </w:rPr>
            </w:pPr>
            <w:r w:rsidRPr="00F63B56">
              <w:rPr>
                <w:rFonts w:ascii="Verdana" w:eastAsia="Verdana" w:hAnsi="Verdana" w:cs="Verdana"/>
                <w:sz w:val="20"/>
              </w:rPr>
              <w:t>problem-solving, anche se supportato</w:t>
            </w:r>
          </w:p>
          <w:p w14:paraId="036B7971" w14:textId="77777777" w:rsidR="00F63B56" w:rsidRPr="00F63B56" w:rsidRDefault="00F63B56" w:rsidP="00F63B56">
            <w:pPr>
              <w:widowControl w:val="0"/>
              <w:autoSpaceDE w:val="0"/>
              <w:autoSpaceDN w:val="0"/>
              <w:spacing w:before="2" w:after="0"/>
              <w:ind w:left="110"/>
              <w:rPr>
                <w:rFonts w:ascii="Verdana" w:eastAsia="Verdana" w:hAnsi="Verdana" w:cs="Verdana"/>
                <w:sz w:val="20"/>
              </w:rPr>
            </w:pPr>
            <w:r w:rsidRPr="00F63B56">
              <w:rPr>
                <w:rFonts w:ascii="Verdana" w:eastAsia="Verdana" w:hAnsi="Verdana" w:cs="Verdana"/>
                <w:sz w:val="20"/>
              </w:rPr>
              <w:t>dall'insegnante.</w:t>
            </w:r>
          </w:p>
          <w:p w14:paraId="2ADE59C0" w14:textId="77777777" w:rsidR="00F63B56" w:rsidRPr="00F63B56" w:rsidRDefault="00F63B56" w:rsidP="00F63B56">
            <w:pPr>
              <w:widowControl w:val="0"/>
              <w:autoSpaceDE w:val="0"/>
              <w:autoSpaceDN w:val="0"/>
              <w:spacing w:before="2" w:after="0"/>
              <w:ind w:left="110"/>
              <w:rPr>
                <w:rFonts w:ascii="Verdana" w:eastAsia="Verdana" w:hAnsi="Verdana" w:cs="Verdana"/>
                <w:sz w:val="20"/>
              </w:rPr>
            </w:pPr>
            <w:r w:rsidRPr="00F63B56">
              <w:rPr>
                <w:rFonts w:ascii="Verdana" w:eastAsia="Verdana" w:hAnsi="Verdana" w:cs="Verdana"/>
                <w:sz w:val="20"/>
              </w:rPr>
              <w:t>Non è in grado di esplicitare le conoscenze anche</w:t>
            </w:r>
          </w:p>
          <w:p w14:paraId="313F1CDB" w14:textId="2F25DD10" w:rsidR="00F63B56" w:rsidRPr="00AE36DB" w:rsidRDefault="00F63B56" w:rsidP="00F63B56">
            <w:pPr>
              <w:widowControl w:val="0"/>
              <w:autoSpaceDE w:val="0"/>
              <w:autoSpaceDN w:val="0"/>
              <w:spacing w:before="2" w:after="0"/>
              <w:ind w:left="110"/>
              <w:rPr>
                <w:rFonts w:ascii="Verdana" w:eastAsia="Verdana" w:hAnsi="Verdana" w:cs="Verdana"/>
                <w:sz w:val="20"/>
              </w:rPr>
            </w:pPr>
            <w:r w:rsidRPr="00F63B56">
              <w:rPr>
                <w:rFonts w:ascii="Verdana" w:eastAsia="Verdana" w:hAnsi="Verdana" w:cs="Verdana"/>
                <w:sz w:val="20"/>
              </w:rPr>
              <w:t>se supportato dall'insegnante.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5D42C32A" w14:textId="77777777" w:rsidR="00F63B56" w:rsidRPr="00AE36DB" w:rsidRDefault="00F63B56" w:rsidP="00EE073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Verdana" w:hAnsi="Verdana" w:cs="Verdana"/>
                <w:sz w:val="2"/>
                <w:szCs w:val="2"/>
              </w:rPr>
            </w:pPr>
          </w:p>
        </w:tc>
      </w:tr>
    </w:tbl>
    <w:p w14:paraId="22ACA003" w14:textId="716088F1" w:rsidR="001D4DDF" w:rsidRPr="00AE36DB" w:rsidRDefault="00F63B56" w:rsidP="00101F45">
      <w:pPr>
        <w:widowControl w:val="0"/>
        <w:autoSpaceDE w:val="0"/>
        <w:autoSpaceDN w:val="0"/>
        <w:spacing w:before="1" w:after="0"/>
        <w:ind w:left="140" w:right="77"/>
        <w:jc w:val="both"/>
        <w:rPr>
          <w:rFonts w:eastAsia="Calibri" w:cs="Calibri"/>
        </w:rPr>
      </w:pPr>
      <w:r w:rsidRPr="00AE36DB">
        <w:rPr>
          <w:rFonts w:eastAsia="Calibri" w:cs="Calibri"/>
        </w:rPr>
        <w:t>N.B. La valutazione</w:t>
      </w:r>
      <w:r w:rsidRPr="00AE36DB">
        <w:rPr>
          <w:rFonts w:eastAsia="Calibri" w:cs="Calibri"/>
          <w:spacing w:val="-1"/>
        </w:rPr>
        <w:t xml:space="preserve"> </w:t>
      </w:r>
      <w:r w:rsidRPr="00AE36DB">
        <w:rPr>
          <w:rFonts w:eastAsia="Calibri" w:cs="Calibri"/>
        </w:rPr>
        <w:t>dovrà rispecchiare la</w:t>
      </w:r>
      <w:r w:rsidRPr="00AE36DB">
        <w:rPr>
          <w:rFonts w:eastAsia="Calibri" w:cs="Calibri"/>
          <w:spacing w:val="-1"/>
        </w:rPr>
        <w:t xml:space="preserve"> </w:t>
      </w:r>
      <w:r w:rsidRPr="00AE36DB">
        <w:rPr>
          <w:rFonts w:eastAsia="Calibri" w:cs="Calibri"/>
        </w:rPr>
        <w:t>specificità di ogni alunno,</w:t>
      </w:r>
      <w:r w:rsidRPr="00AE36DB">
        <w:rPr>
          <w:rFonts w:eastAsia="Calibri" w:cs="Calibri"/>
          <w:spacing w:val="-1"/>
        </w:rPr>
        <w:t xml:space="preserve"> </w:t>
      </w:r>
      <w:r w:rsidRPr="00AE36DB">
        <w:rPr>
          <w:rFonts w:eastAsia="Calibri" w:cs="Calibri"/>
        </w:rPr>
        <w:t xml:space="preserve">ed il suo personale percorso </w:t>
      </w:r>
      <w:r w:rsidR="001D4DDF" w:rsidRPr="00AE36DB">
        <w:rPr>
          <w:rFonts w:eastAsia="Calibri" w:cs="Calibri"/>
        </w:rPr>
        <w:t>formativo: i progressi legati all'integrazione, all'acquisizione di autonomia e di competenze sociali e cognitive. La normativa</w:t>
      </w:r>
      <w:r w:rsidR="001D4DDF" w:rsidRPr="00AE36DB">
        <w:rPr>
          <w:rFonts w:eastAsia="Calibri" w:cs="Calibri"/>
          <w:spacing w:val="-4"/>
        </w:rPr>
        <w:t xml:space="preserve"> </w:t>
      </w:r>
      <w:r w:rsidR="001D4DDF" w:rsidRPr="00AE36DB">
        <w:rPr>
          <w:rFonts w:eastAsia="Calibri" w:cs="Calibri"/>
        </w:rPr>
        <w:t>ministeriale</w:t>
      </w:r>
      <w:r w:rsidR="001D4DDF" w:rsidRPr="00AE36DB">
        <w:rPr>
          <w:rFonts w:eastAsia="Calibri" w:cs="Calibri"/>
          <w:spacing w:val="-4"/>
        </w:rPr>
        <w:t xml:space="preserve"> </w:t>
      </w:r>
      <w:r w:rsidR="001D4DDF" w:rsidRPr="00AE36DB">
        <w:rPr>
          <w:rFonts w:eastAsia="Calibri" w:cs="Calibri"/>
        </w:rPr>
        <w:t>e</w:t>
      </w:r>
      <w:r w:rsidR="001D4DDF" w:rsidRPr="00AE36DB">
        <w:rPr>
          <w:rFonts w:eastAsia="Calibri" w:cs="Calibri"/>
          <w:spacing w:val="-1"/>
        </w:rPr>
        <w:t xml:space="preserve"> </w:t>
      </w:r>
      <w:r w:rsidR="001D4DDF" w:rsidRPr="00AE36DB">
        <w:rPr>
          <w:rFonts w:eastAsia="Calibri" w:cs="Calibri"/>
        </w:rPr>
        <w:t>il</w:t>
      </w:r>
      <w:r w:rsidR="001D4DDF" w:rsidRPr="00AE36DB">
        <w:rPr>
          <w:rFonts w:eastAsia="Calibri" w:cs="Calibri"/>
          <w:spacing w:val="-7"/>
        </w:rPr>
        <w:t xml:space="preserve"> </w:t>
      </w:r>
      <w:r w:rsidR="001D4DDF" w:rsidRPr="00AE36DB">
        <w:rPr>
          <w:rFonts w:eastAsia="Calibri" w:cs="Calibri"/>
        </w:rPr>
        <w:t>documento</w:t>
      </w:r>
      <w:r w:rsidR="001D4DDF" w:rsidRPr="00AE36DB">
        <w:rPr>
          <w:rFonts w:eastAsia="Calibri" w:cs="Calibri"/>
          <w:spacing w:val="-1"/>
        </w:rPr>
        <w:t xml:space="preserve"> </w:t>
      </w:r>
      <w:r w:rsidR="001D4DDF" w:rsidRPr="00AE36DB">
        <w:rPr>
          <w:rFonts w:eastAsia="Calibri" w:cs="Calibri"/>
        </w:rPr>
        <w:t>riportante</w:t>
      </w:r>
      <w:r w:rsidR="001D4DDF" w:rsidRPr="00AE36DB">
        <w:rPr>
          <w:rFonts w:eastAsia="Calibri" w:cs="Calibri"/>
          <w:spacing w:val="-1"/>
        </w:rPr>
        <w:t xml:space="preserve"> </w:t>
      </w:r>
      <w:r w:rsidR="001D4DDF" w:rsidRPr="00AE36DB">
        <w:rPr>
          <w:rFonts w:eastAsia="Calibri" w:cs="Calibri"/>
        </w:rPr>
        <w:t>le</w:t>
      </w:r>
      <w:r w:rsidR="001D4DDF" w:rsidRPr="00AE36DB">
        <w:rPr>
          <w:rFonts w:eastAsia="Calibri" w:cs="Calibri"/>
          <w:spacing w:val="-4"/>
        </w:rPr>
        <w:t xml:space="preserve"> </w:t>
      </w:r>
      <w:r w:rsidR="001D4DDF" w:rsidRPr="00AE36DB">
        <w:rPr>
          <w:rFonts w:eastAsia="Calibri" w:cs="Calibri"/>
        </w:rPr>
        <w:t>“Linee</w:t>
      </w:r>
      <w:r w:rsidR="001D4DDF" w:rsidRPr="00AE36DB">
        <w:rPr>
          <w:rFonts w:eastAsia="Calibri" w:cs="Calibri"/>
          <w:spacing w:val="-1"/>
        </w:rPr>
        <w:t xml:space="preserve"> </w:t>
      </w:r>
      <w:r w:rsidR="001D4DDF" w:rsidRPr="00AE36DB">
        <w:rPr>
          <w:rFonts w:eastAsia="Calibri" w:cs="Calibri"/>
        </w:rPr>
        <w:t>guida</w:t>
      </w:r>
      <w:r w:rsidR="001D4DDF" w:rsidRPr="00AE36DB">
        <w:rPr>
          <w:rFonts w:eastAsia="Calibri" w:cs="Calibri"/>
          <w:spacing w:val="-2"/>
        </w:rPr>
        <w:t xml:space="preserve"> </w:t>
      </w:r>
      <w:r w:rsidR="001D4DDF" w:rsidRPr="00AE36DB">
        <w:rPr>
          <w:rFonts w:eastAsia="Calibri" w:cs="Calibri"/>
        </w:rPr>
        <w:t>sull'integrazione</w:t>
      </w:r>
      <w:r w:rsidR="001D4DDF" w:rsidRPr="00AE36DB">
        <w:rPr>
          <w:rFonts w:eastAsia="Calibri" w:cs="Calibri"/>
          <w:spacing w:val="-4"/>
        </w:rPr>
        <w:t xml:space="preserve"> </w:t>
      </w:r>
      <w:r w:rsidR="001D4DDF" w:rsidRPr="00AE36DB">
        <w:rPr>
          <w:rFonts w:eastAsia="Calibri" w:cs="Calibri"/>
        </w:rPr>
        <w:t>scolastica</w:t>
      </w:r>
      <w:r w:rsidR="001D4DDF" w:rsidRPr="00AE36DB">
        <w:rPr>
          <w:rFonts w:eastAsia="Calibri" w:cs="Calibri"/>
          <w:spacing w:val="-2"/>
        </w:rPr>
        <w:t xml:space="preserve"> </w:t>
      </w:r>
      <w:r w:rsidR="001D4DDF" w:rsidRPr="00AE36DB">
        <w:rPr>
          <w:rFonts w:eastAsia="Calibri" w:cs="Calibri"/>
        </w:rPr>
        <w:t>degli</w:t>
      </w:r>
      <w:r w:rsidR="001D4DDF" w:rsidRPr="00AE36DB">
        <w:rPr>
          <w:rFonts w:eastAsia="Calibri" w:cs="Calibri"/>
          <w:spacing w:val="-2"/>
        </w:rPr>
        <w:t xml:space="preserve"> </w:t>
      </w:r>
      <w:r w:rsidR="001D4DDF" w:rsidRPr="00AE36DB">
        <w:rPr>
          <w:rFonts w:eastAsia="Calibri" w:cs="Calibri"/>
        </w:rPr>
        <w:t>alunni</w:t>
      </w:r>
      <w:r w:rsidR="001D4DDF" w:rsidRPr="00AE36DB">
        <w:rPr>
          <w:rFonts w:eastAsia="Calibri" w:cs="Calibri"/>
          <w:spacing w:val="-2"/>
        </w:rPr>
        <w:t xml:space="preserve"> </w:t>
      </w:r>
      <w:r w:rsidR="001D4DDF" w:rsidRPr="00AE36DB">
        <w:rPr>
          <w:rFonts w:eastAsia="Calibri" w:cs="Calibri"/>
        </w:rPr>
        <w:t>con disabilità”, 04/2009 esplicitano chiaramente che la valutazione in decimi va rapportata al P.E.I. e dovrà essere sempre considerata in riferimento ai processi e non solo alle performances dell'alunno.</w:t>
      </w:r>
    </w:p>
    <w:p w14:paraId="53836AAE" w14:textId="77777777" w:rsidR="001D4DDF" w:rsidRDefault="001D4DDF" w:rsidP="001D4DDF">
      <w:pPr>
        <w:widowControl w:val="0"/>
        <w:autoSpaceDE w:val="0"/>
        <w:autoSpaceDN w:val="0"/>
        <w:spacing w:before="1" w:after="0"/>
        <w:rPr>
          <w:rFonts w:eastAsia="Calibri" w:cs="Calibri"/>
        </w:rPr>
      </w:pPr>
    </w:p>
    <w:p w14:paraId="73A07C02" w14:textId="77777777" w:rsidR="001D4DDF" w:rsidRPr="00AE36DB" w:rsidRDefault="001D4DDF" w:rsidP="001D4DDF">
      <w:pPr>
        <w:widowControl w:val="0"/>
        <w:autoSpaceDE w:val="0"/>
        <w:autoSpaceDN w:val="0"/>
        <w:spacing w:before="78" w:after="0" w:line="240" w:lineRule="auto"/>
        <w:ind w:left="140" w:right="2033"/>
        <w:rPr>
          <w:rFonts w:ascii="Verdana" w:eastAsia="Verdana" w:hAnsi="Verdana" w:cs="Verdana"/>
          <w:b/>
          <w:sz w:val="20"/>
        </w:rPr>
      </w:pPr>
      <w:r w:rsidRPr="00AE36DB">
        <w:rPr>
          <w:rFonts w:ascii="Verdana" w:eastAsia="Verdana" w:hAnsi="Verdana" w:cs="Verdana"/>
          <w:b/>
          <w:sz w:val="20"/>
        </w:rPr>
        <w:t>Griglia</w:t>
      </w:r>
      <w:r w:rsidRPr="00AE36DB">
        <w:rPr>
          <w:rFonts w:ascii="Verdana" w:eastAsia="Verdana" w:hAnsi="Verdana" w:cs="Verdana"/>
          <w:b/>
          <w:spacing w:val="-5"/>
          <w:sz w:val="20"/>
        </w:rPr>
        <w:t xml:space="preserve"> </w:t>
      </w:r>
      <w:r w:rsidRPr="00AE36DB">
        <w:rPr>
          <w:rFonts w:ascii="Verdana" w:eastAsia="Verdana" w:hAnsi="Verdana" w:cs="Verdana"/>
          <w:b/>
          <w:sz w:val="20"/>
        </w:rPr>
        <w:t>di</w:t>
      </w:r>
      <w:r w:rsidRPr="00AE36DB">
        <w:rPr>
          <w:rFonts w:ascii="Verdana" w:eastAsia="Verdana" w:hAnsi="Verdana" w:cs="Verdana"/>
          <w:b/>
          <w:spacing w:val="-8"/>
          <w:sz w:val="20"/>
        </w:rPr>
        <w:t xml:space="preserve"> </w:t>
      </w:r>
      <w:r w:rsidRPr="00AE36DB">
        <w:rPr>
          <w:rFonts w:ascii="Verdana" w:eastAsia="Verdana" w:hAnsi="Verdana" w:cs="Verdana"/>
          <w:b/>
          <w:sz w:val="20"/>
        </w:rPr>
        <w:t>valutazione</w:t>
      </w:r>
      <w:r w:rsidRPr="00AE36DB">
        <w:rPr>
          <w:rFonts w:ascii="Verdana" w:eastAsia="Verdana" w:hAnsi="Verdana" w:cs="Verdana"/>
          <w:b/>
          <w:spacing w:val="-5"/>
          <w:sz w:val="20"/>
        </w:rPr>
        <w:t xml:space="preserve"> </w:t>
      </w:r>
      <w:r w:rsidRPr="00AE36DB">
        <w:rPr>
          <w:rFonts w:ascii="Verdana" w:eastAsia="Verdana" w:hAnsi="Verdana" w:cs="Verdana"/>
          <w:b/>
          <w:sz w:val="20"/>
        </w:rPr>
        <w:t>del</w:t>
      </w:r>
      <w:r w:rsidRPr="00AE36DB">
        <w:rPr>
          <w:rFonts w:ascii="Verdana" w:eastAsia="Verdana" w:hAnsi="Verdana" w:cs="Verdana"/>
          <w:b/>
          <w:spacing w:val="-5"/>
          <w:sz w:val="20"/>
        </w:rPr>
        <w:t xml:space="preserve"> </w:t>
      </w:r>
      <w:r w:rsidRPr="00AE36DB">
        <w:rPr>
          <w:rFonts w:ascii="Verdana" w:eastAsia="Verdana" w:hAnsi="Verdana" w:cs="Verdana"/>
          <w:b/>
          <w:sz w:val="20"/>
        </w:rPr>
        <w:t>comportamento</w:t>
      </w:r>
      <w:r w:rsidRPr="00AE36DB">
        <w:rPr>
          <w:rFonts w:ascii="Verdana" w:eastAsia="Verdana" w:hAnsi="Verdana" w:cs="Verdana"/>
          <w:b/>
          <w:spacing w:val="-7"/>
          <w:sz w:val="20"/>
        </w:rPr>
        <w:t xml:space="preserve"> </w:t>
      </w:r>
      <w:r w:rsidRPr="00AE36DB">
        <w:rPr>
          <w:rFonts w:ascii="Verdana" w:eastAsia="Verdana" w:hAnsi="Verdana" w:cs="Verdana"/>
          <w:b/>
          <w:sz w:val="20"/>
        </w:rPr>
        <w:t>per</w:t>
      </w:r>
      <w:r w:rsidRPr="00AE36DB">
        <w:rPr>
          <w:rFonts w:ascii="Verdana" w:eastAsia="Verdana" w:hAnsi="Verdana" w:cs="Verdana"/>
          <w:b/>
          <w:spacing w:val="-5"/>
          <w:sz w:val="20"/>
        </w:rPr>
        <w:t xml:space="preserve"> </w:t>
      </w:r>
      <w:r w:rsidRPr="00AE36DB">
        <w:rPr>
          <w:rFonts w:ascii="Verdana" w:eastAsia="Verdana" w:hAnsi="Verdana" w:cs="Verdana"/>
          <w:b/>
          <w:sz w:val="20"/>
        </w:rPr>
        <w:t>alunni</w:t>
      </w:r>
      <w:r w:rsidRPr="00AE36DB">
        <w:rPr>
          <w:rFonts w:ascii="Verdana" w:eastAsia="Verdana" w:hAnsi="Verdana" w:cs="Verdana"/>
          <w:b/>
          <w:spacing w:val="-5"/>
          <w:sz w:val="20"/>
        </w:rPr>
        <w:t xml:space="preserve"> </w:t>
      </w:r>
      <w:r w:rsidRPr="00AE36DB">
        <w:rPr>
          <w:rFonts w:ascii="Verdana" w:eastAsia="Verdana" w:hAnsi="Verdana" w:cs="Verdana"/>
          <w:b/>
          <w:sz w:val="20"/>
        </w:rPr>
        <w:t xml:space="preserve">disabili </w:t>
      </w:r>
      <w:r w:rsidRPr="00AE36DB">
        <w:rPr>
          <w:rFonts w:ascii="Verdana" w:eastAsia="Verdana" w:hAnsi="Verdana" w:cs="Verdana"/>
          <w:b/>
          <w:spacing w:val="-2"/>
          <w:sz w:val="20"/>
        </w:rPr>
        <w:t>Indicatori</w:t>
      </w:r>
    </w:p>
    <w:p w14:paraId="6EC26105" w14:textId="77777777" w:rsidR="001D4DDF" w:rsidRPr="00AE36DB" w:rsidRDefault="001D4DDF" w:rsidP="001D4DDF">
      <w:pPr>
        <w:widowControl w:val="0"/>
        <w:autoSpaceDE w:val="0"/>
        <w:autoSpaceDN w:val="0"/>
        <w:spacing w:before="1" w:after="0"/>
        <w:ind w:left="140" w:right="77"/>
        <w:rPr>
          <w:rFonts w:ascii="Verdana" w:eastAsia="Verdana" w:hAnsi="Verdana" w:cs="Verdana"/>
          <w:sz w:val="20"/>
        </w:rPr>
      </w:pPr>
      <w:r w:rsidRPr="00AE36DB">
        <w:rPr>
          <w:rFonts w:ascii="Verdana" w:eastAsia="Verdana" w:hAnsi="Verdana" w:cs="Verdana"/>
          <w:sz w:val="20"/>
        </w:rPr>
        <w:t>Partecipazione</w:t>
      </w:r>
      <w:r w:rsidRPr="00AE36DB">
        <w:rPr>
          <w:rFonts w:ascii="Verdana" w:eastAsia="Verdana" w:hAnsi="Verdana" w:cs="Verdana"/>
          <w:spacing w:val="-4"/>
          <w:sz w:val="20"/>
        </w:rPr>
        <w:t xml:space="preserve"> </w:t>
      </w:r>
      <w:r w:rsidRPr="00AE36DB">
        <w:rPr>
          <w:rFonts w:ascii="Verdana" w:eastAsia="Verdana" w:hAnsi="Verdana" w:cs="Verdana"/>
          <w:sz w:val="20"/>
        </w:rPr>
        <w:t>alle</w:t>
      </w:r>
      <w:r w:rsidRPr="00AE36DB">
        <w:rPr>
          <w:rFonts w:ascii="Verdana" w:eastAsia="Verdana" w:hAnsi="Verdana" w:cs="Verdana"/>
          <w:spacing w:val="-4"/>
          <w:sz w:val="20"/>
        </w:rPr>
        <w:t xml:space="preserve"> </w:t>
      </w:r>
      <w:r w:rsidRPr="00AE36DB">
        <w:rPr>
          <w:rFonts w:ascii="Verdana" w:eastAsia="Verdana" w:hAnsi="Verdana" w:cs="Verdana"/>
          <w:sz w:val="20"/>
        </w:rPr>
        <w:t>attività</w:t>
      </w:r>
      <w:r w:rsidRPr="00AE36DB">
        <w:rPr>
          <w:rFonts w:ascii="Verdana" w:eastAsia="Verdana" w:hAnsi="Verdana" w:cs="Verdana"/>
          <w:spacing w:val="-3"/>
          <w:sz w:val="20"/>
        </w:rPr>
        <w:t xml:space="preserve"> </w:t>
      </w:r>
      <w:r w:rsidRPr="00AE36DB">
        <w:rPr>
          <w:rFonts w:ascii="Verdana" w:eastAsia="Verdana" w:hAnsi="Verdana" w:cs="Verdana"/>
          <w:sz w:val="20"/>
        </w:rPr>
        <w:t>scolastiche,</w:t>
      </w:r>
      <w:r w:rsidRPr="00AE36DB">
        <w:rPr>
          <w:rFonts w:ascii="Verdana" w:eastAsia="Verdana" w:hAnsi="Verdana" w:cs="Verdana"/>
          <w:spacing w:val="-4"/>
          <w:sz w:val="20"/>
        </w:rPr>
        <w:t xml:space="preserve"> </w:t>
      </w:r>
      <w:r w:rsidRPr="00AE36DB">
        <w:rPr>
          <w:rFonts w:ascii="Verdana" w:eastAsia="Verdana" w:hAnsi="Verdana" w:cs="Verdana"/>
          <w:sz w:val="20"/>
        </w:rPr>
        <w:t>impegno</w:t>
      </w:r>
      <w:r w:rsidRPr="00AE36DB">
        <w:rPr>
          <w:rFonts w:ascii="Verdana" w:eastAsia="Verdana" w:hAnsi="Verdana" w:cs="Verdana"/>
          <w:spacing w:val="-4"/>
          <w:sz w:val="20"/>
        </w:rPr>
        <w:t xml:space="preserve"> </w:t>
      </w:r>
      <w:r w:rsidRPr="00AE36DB">
        <w:rPr>
          <w:rFonts w:ascii="Verdana" w:eastAsia="Verdana" w:hAnsi="Verdana" w:cs="Verdana"/>
          <w:sz w:val="20"/>
        </w:rPr>
        <w:t>e</w:t>
      </w:r>
      <w:r w:rsidRPr="00AE36DB">
        <w:rPr>
          <w:rFonts w:ascii="Verdana" w:eastAsia="Verdana" w:hAnsi="Verdana" w:cs="Verdana"/>
          <w:spacing w:val="-4"/>
          <w:sz w:val="20"/>
        </w:rPr>
        <w:t xml:space="preserve"> </w:t>
      </w:r>
      <w:r w:rsidRPr="00AE36DB">
        <w:rPr>
          <w:rFonts w:ascii="Verdana" w:eastAsia="Verdana" w:hAnsi="Verdana" w:cs="Verdana"/>
          <w:sz w:val="20"/>
        </w:rPr>
        <w:t>motivazione</w:t>
      </w:r>
      <w:r w:rsidRPr="00AE36DB">
        <w:rPr>
          <w:rFonts w:ascii="Verdana" w:eastAsia="Verdana" w:hAnsi="Verdana" w:cs="Verdana"/>
          <w:spacing w:val="-4"/>
          <w:sz w:val="20"/>
        </w:rPr>
        <w:t xml:space="preserve"> </w:t>
      </w:r>
      <w:r w:rsidRPr="00AE36DB">
        <w:rPr>
          <w:rFonts w:ascii="Verdana" w:eastAsia="Verdana" w:hAnsi="Verdana" w:cs="Verdana"/>
          <w:sz w:val="20"/>
        </w:rPr>
        <w:t>ad</w:t>
      </w:r>
      <w:r w:rsidRPr="00AE36DB">
        <w:rPr>
          <w:rFonts w:ascii="Verdana" w:eastAsia="Verdana" w:hAnsi="Verdana" w:cs="Verdana"/>
          <w:spacing w:val="-3"/>
          <w:sz w:val="20"/>
        </w:rPr>
        <w:t xml:space="preserve"> </w:t>
      </w:r>
      <w:r w:rsidRPr="00AE36DB">
        <w:rPr>
          <w:rFonts w:ascii="Verdana" w:eastAsia="Verdana" w:hAnsi="Verdana" w:cs="Verdana"/>
          <w:sz w:val="20"/>
        </w:rPr>
        <w:t>apprendere.</w:t>
      </w:r>
      <w:r w:rsidRPr="00AE36DB">
        <w:rPr>
          <w:rFonts w:ascii="Verdana" w:eastAsia="Verdana" w:hAnsi="Verdana" w:cs="Verdana"/>
          <w:spacing w:val="-4"/>
          <w:sz w:val="20"/>
        </w:rPr>
        <w:t xml:space="preserve"> </w:t>
      </w:r>
      <w:r w:rsidRPr="00AE36DB">
        <w:rPr>
          <w:rFonts w:ascii="Verdana" w:eastAsia="Verdana" w:hAnsi="Verdana" w:cs="Verdana"/>
          <w:sz w:val="20"/>
        </w:rPr>
        <w:t>Comportamento in riferimento alle regole e interazione con adulti e compagni. Cura del proprio materiale, rispetto di quello altrui e dei contesti nei quali vive le esperienze.</w:t>
      </w:r>
    </w:p>
    <w:p w14:paraId="3210E63E" w14:textId="77777777" w:rsidR="001D4DDF" w:rsidRPr="00AE36DB" w:rsidRDefault="001D4DDF" w:rsidP="001D4DDF">
      <w:pPr>
        <w:widowControl w:val="0"/>
        <w:autoSpaceDE w:val="0"/>
        <w:autoSpaceDN w:val="0"/>
        <w:spacing w:before="5" w:after="1" w:line="240" w:lineRule="auto"/>
        <w:rPr>
          <w:rFonts w:ascii="Verdana" w:eastAsia="Verdana" w:hAnsi="Verdana" w:cs="Verdana"/>
          <w:sz w:val="16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9"/>
        <w:gridCol w:w="4889"/>
      </w:tblGrid>
      <w:tr w:rsidR="001D4DDF" w:rsidRPr="00AE36DB" w14:paraId="60F440F2" w14:textId="77777777" w:rsidTr="008E4F43">
        <w:trPr>
          <w:trHeight w:val="479"/>
        </w:trPr>
        <w:tc>
          <w:tcPr>
            <w:tcW w:w="4889" w:type="dxa"/>
          </w:tcPr>
          <w:p w14:paraId="4D5DA1E1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Indicatori</w:t>
            </w:r>
          </w:p>
        </w:tc>
        <w:tc>
          <w:tcPr>
            <w:tcW w:w="4889" w:type="dxa"/>
          </w:tcPr>
          <w:p w14:paraId="1C1807E9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4"/>
                <w:sz w:val="20"/>
              </w:rPr>
              <w:t>Voto</w:t>
            </w:r>
          </w:p>
        </w:tc>
      </w:tr>
      <w:tr w:rsidR="001D4DDF" w:rsidRPr="00AE36DB" w14:paraId="5B60E17F" w14:textId="77777777" w:rsidTr="008E4F43">
        <w:trPr>
          <w:trHeight w:val="2435"/>
        </w:trPr>
        <w:tc>
          <w:tcPr>
            <w:tcW w:w="4889" w:type="dxa"/>
          </w:tcPr>
          <w:p w14:paraId="156C72D0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/>
              <w:ind w:left="107" w:right="142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Partecipa sempre costruttivamente alle attività proposte, con impegno costante e motivazione ad apprendere. Si comporta in maniera conforme alle regole in qualsiasi situazione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e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attiva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più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che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positive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interazioni con adulti e compagni. Si prende cura del proprio materiale, rispetta quello altrui ed i contesti nei quali vive le esperienze.</w:t>
            </w:r>
          </w:p>
        </w:tc>
        <w:tc>
          <w:tcPr>
            <w:tcW w:w="4889" w:type="dxa"/>
          </w:tcPr>
          <w:p w14:paraId="7C7D4271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37" w:after="0" w:line="240" w:lineRule="auto"/>
              <w:rPr>
                <w:rFonts w:ascii="Verdana" w:eastAsia="Verdana" w:hAnsi="Verdana" w:cs="Verdana"/>
                <w:sz w:val="20"/>
              </w:rPr>
            </w:pPr>
          </w:p>
          <w:p w14:paraId="6C6AE1AF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472" w:lineRule="auto"/>
              <w:ind w:left="1951" w:right="1937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 xml:space="preserve">Ottimo </w:t>
            </w:r>
            <w:r w:rsidRPr="00AE36DB">
              <w:rPr>
                <w:rFonts w:ascii="Verdana" w:eastAsia="Verdana" w:hAnsi="Verdana" w:cs="Verdana"/>
                <w:b/>
                <w:spacing w:val="-6"/>
                <w:sz w:val="20"/>
              </w:rPr>
              <w:t>10</w:t>
            </w:r>
          </w:p>
        </w:tc>
      </w:tr>
      <w:tr w:rsidR="001D4DDF" w:rsidRPr="00AE36DB" w14:paraId="22CB2D2D" w14:textId="77777777" w:rsidTr="008E4F43">
        <w:trPr>
          <w:trHeight w:val="2157"/>
        </w:trPr>
        <w:tc>
          <w:tcPr>
            <w:tcW w:w="4889" w:type="dxa"/>
          </w:tcPr>
          <w:p w14:paraId="2EB7A6C5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/>
              <w:ind w:left="107" w:right="142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Partecipa costruttivamente alle attività proposte con impegno e motivazione. Si comporta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in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maniera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conforme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alle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regole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e attiva positive interazioni con adulti e compagni. Ha cura del proprio materiale, rispetta quello altrui ed i contesti nei quali vive le esperienze.</w:t>
            </w:r>
          </w:p>
        </w:tc>
        <w:tc>
          <w:tcPr>
            <w:tcW w:w="4889" w:type="dxa"/>
          </w:tcPr>
          <w:p w14:paraId="5685A10B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11" w:after="0" w:line="240" w:lineRule="auto"/>
              <w:rPr>
                <w:rFonts w:ascii="Verdana" w:eastAsia="Verdana" w:hAnsi="Verdana" w:cs="Verdana"/>
              </w:rPr>
            </w:pPr>
          </w:p>
          <w:p w14:paraId="5F7FF5CA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1954" w:right="1937"/>
              <w:jc w:val="center"/>
              <w:rPr>
                <w:rFonts w:eastAsia="Verdana" w:hAnsi="Verdana" w:cs="Verdana"/>
                <w:b/>
              </w:rPr>
            </w:pPr>
            <w:r w:rsidRPr="00AE36DB">
              <w:rPr>
                <w:rFonts w:eastAsia="Verdana" w:hAnsi="Verdana" w:cs="Verdana"/>
                <w:b/>
                <w:spacing w:val="-2"/>
              </w:rPr>
              <w:t>Distinto</w:t>
            </w:r>
          </w:p>
          <w:p w14:paraId="4B053B92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42" w:after="0" w:line="240" w:lineRule="auto"/>
              <w:ind w:left="1951" w:right="1938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10"/>
                <w:sz w:val="20"/>
              </w:rPr>
              <w:t>9</w:t>
            </w:r>
          </w:p>
        </w:tc>
      </w:tr>
      <w:tr w:rsidR="001D4DDF" w:rsidRPr="00AE36DB" w14:paraId="4FB47630" w14:textId="77777777" w:rsidTr="008E4F43">
        <w:trPr>
          <w:trHeight w:val="1876"/>
        </w:trPr>
        <w:tc>
          <w:tcPr>
            <w:tcW w:w="4889" w:type="dxa"/>
          </w:tcPr>
          <w:p w14:paraId="6790E8B8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/>
              <w:ind w:left="107" w:right="181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Partecipa sempre alle attività proposte con impegno e motivazione. Generalmente rispetta le regole ed interagisce con adulti e compagni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in</w:t>
            </w:r>
            <w:r w:rsidRPr="00AE36DB">
              <w:rPr>
                <w:rFonts w:ascii="Verdana" w:eastAsia="Verdana" w:hAnsi="Verdana" w:cs="Verdana"/>
                <w:spacing w:val="-8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maniera</w:t>
            </w:r>
            <w:r w:rsidRPr="00AE36DB">
              <w:rPr>
                <w:rFonts w:ascii="Verdana" w:eastAsia="Verdana" w:hAnsi="Verdana" w:cs="Verdana"/>
                <w:spacing w:val="-9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abbastanza</w:t>
            </w:r>
            <w:r w:rsidRPr="00AE36DB">
              <w:rPr>
                <w:rFonts w:ascii="Verdana" w:eastAsia="Verdana" w:hAnsi="Verdana" w:cs="Verdana"/>
                <w:spacing w:val="-9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positiva.</w:t>
            </w:r>
            <w:r w:rsidRPr="00AE36DB">
              <w:rPr>
                <w:rFonts w:ascii="Verdana" w:eastAsia="Verdana" w:hAnsi="Verdana" w:cs="Verdana"/>
                <w:spacing w:val="-10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Ha cura del proprio materiale di quello altrui e dei contesti nei quali vive le esperienze.</w:t>
            </w:r>
          </w:p>
        </w:tc>
        <w:tc>
          <w:tcPr>
            <w:tcW w:w="4889" w:type="dxa"/>
          </w:tcPr>
          <w:p w14:paraId="3D3CBEB9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11" w:after="0" w:line="240" w:lineRule="auto"/>
              <w:rPr>
                <w:rFonts w:ascii="Verdana" w:eastAsia="Verdana" w:hAnsi="Verdana" w:cs="Verdana"/>
              </w:rPr>
            </w:pPr>
          </w:p>
          <w:p w14:paraId="5E6D9DEA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1951" w:right="1940"/>
              <w:jc w:val="center"/>
              <w:rPr>
                <w:rFonts w:eastAsia="Verdana" w:hAnsi="Verdana" w:cs="Verdana"/>
                <w:b/>
              </w:rPr>
            </w:pPr>
            <w:r w:rsidRPr="00AE36DB">
              <w:rPr>
                <w:rFonts w:eastAsia="Verdana" w:hAnsi="Verdana" w:cs="Verdana"/>
                <w:b/>
                <w:spacing w:val="-4"/>
              </w:rPr>
              <w:t>Buono</w:t>
            </w:r>
          </w:p>
          <w:p w14:paraId="2E500AA0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42" w:after="0" w:line="240" w:lineRule="auto"/>
              <w:ind w:left="1951" w:right="1938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10"/>
                <w:sz w:val="20"/>
              </w:rPr>
              <w:t>8</w:t>
            </w:r>
          </w:p>
        </w:tc>
      </w:tr>
      <w:tr w:rsidR="001D4DDF" w:rsidRPr="00AE36DB" w14:paraId="6C235764" w14:textId="77777777" w:rsidTr="008E4F43">
        <w:trPr>
          <w:trHeight w:val="3554"/>
        </w:trPr>
        <w:tc>
          <w:tcPr>
            <w:tcW w:w="4889" w:type="dxa"/>
          </w:tcPr>
          <w:p w14:paraId="5926F603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/>
              <w:ind w:left="107" w:right="142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Partecipa in maniera discontinua alle attività proposte, impegno e motivazione vanno costantemente sollecitati e sostenuti. Deve ancora interiorizzare pienamente le regole scolastiche e le interazioni con adulti e compagni necessitano di essere spesso mediate dall'adulto. La cura del proprio materiale, il rispetto di quello altrui e dei contesti nei quali vive le esperienze devono essere sollecitate dalle figure di riferimento. Lo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studio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domestico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non</w:t>
            </w:r>
            <w:r w:rsidRPr="00AE36DB">
              <w:rPr>
                <w:rFonts w:ascii="Verdana" w:eastAsia="Verdana" w:hAnsi="Verdana" w:cs="Verdana"/>
                <w:spacing w:val="-3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è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adeguato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e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spesso non rispetta le consegne.</w:t>
            </w:r>
          </w:p>
        </w:tc>
        <w:tc>
          <w:tcPr>
            <w:tcW w:w="4889" w:type="dxa"/>
          </w:tcPr>
          <w:p w14:paraId="46B8C47B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11" w:after="0" w:line="240" w:lineRule="auto"/>
              <w:rPr>
                <w:rFonts w:ascii="Verdana" w:eastAsia="Verdana" w:hAnsi="Verdana" w:cs="Verdana"/>
              </w:rPr>
            </w:pPr>
          </w:p>
          <w:p w14:paraId="39567209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16"/>
              <w:jc w:val="center"/>
              <w:rPr>
                <w:rFonts w:eastAsia="Verdana" w:hAnsi="Verdana" w:cs="Verdana"/>
                <w:b/>
              </w:rPr>
            </w:pPr>
            <w:r w:rsidRPr="00AE36DB">
              <w:rPr>
                <w:rFonts w:eastAsia="Verdana" w:hAnsi="Verdana" w:cs="Verdana"/>
                <w:b/>
                <w:spacing w:val="-2"/>
              </w:rPr>
              <w:t>Sufficiente</w:t>
            </w:r>
          </w:p>
          <w:p w14:paraId="44618475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42" w:after="0" w:line="240" w:lineRule="auto"/>
              <w:ind w:left="1951" w:right="1938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10"/>
                <w:sz w:val="20"/>
              </w:rPr>
              <w:t>7</w:t>
            </w:r>
          </w:p>
        </w:tc>
      </w:tr>
    </w:tbl>
    <w:p w14:paraId="3C9324D5" w14:textId="77777777" w:rsidR="00A57ED6" w:rsidRDefault="00A57ED6"/>
    <w:sectPr w:rsidR="00A57ED6" w:rsidSect="00F63B56">
      <w:pgSz w:w="11906" w:h="16838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72CCE"/>
    <w:rsid w:val="00101F45"/>
    <w:rsid w:val="001D4DDF"/>
    <w:rsid w:val="0050658D"/>
    <w:rsid w:val="00A57ED6"/>
    <w:rsid w:val="00AA2953"/>
    <w:rsid w:val="00ED1949"/>
    <w:rsid w:val="00F10543"/>
    <w:rsid w:val="00F540A2"/>
    <w:rsid w:val="00F63B56"/>
    <w:rsid w:val="00F7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F726F47"/>
  <w15:chartTrackingRefBased/>
  <w15:docId w15:val="{F05520D9-F445-4EF1-B28F-558E6851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3B56"/>
    <w:rPr>
      <w:rFonts w:ascii="Calibri" w:eastAsia="Times New Roman" w:hAnsi="Calibri" w:cs="Times New Roman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2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2CC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2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2CC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2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2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2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2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2C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2C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2C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2CC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2CC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2C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2C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2C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2C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2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2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2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2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2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2C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2C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2CC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2C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2CC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2CCE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D4DDF"/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4DDF"/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Zurzolo</dc:creator>
  <cp:keywords/>
  <dc:description/>
  <cp:lastModifiedBy>Caterina Zurzolo</cp:lastModifiedBy>
  <cp:revision>4</cp:revision>
  <dcterms:created xsi:type="dcterms:W3CDTF">2025-09-23T17:29:00Z</dcterms:created>
  <dcterms:modified xsi:type="dcterms:W3CDTF">2026-04-20T10:01:00Z</dcterms:modified>
</cp:coreProperties>
</file>